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</w:p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</w:p>
    <w:p w:rsidR="000537CB" w:rsidRDefault="000537CB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  <w:bookmarkStart w:id="0" w:name="_GoBack"/>
    </w:p>
    <w:bookmarkEnd w:id="0"/>
    <w:p w:rsidR="000537CB" w:rsidRDefault="003E2C85">
      <w:pPr>
        <w:shd w:val="clear" w:color="auto" w:fill="FFFFFF"/>
        <w:spacing w:after="13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>ПОЛОЖЕНИЕ О ПРОВЕДЕНИИ ОТКРЫТОГО ОКРУЖНОГО КОНКУРСА ДЕТСКОГО РИСУНКА «</w:t>
      </w:r>
      <w:r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  <w:lang w:val="en-US"/>
        </w:rPr>
        <w:t>СИМВОЛ АРКТИКИ 2020</w:t>
      </w:r>
      <w:r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</w:rPr>
        <w:t xml:space="preserve">» </w:t>
      </w:r>
    </w:p>
    <w:p w:rsidR="000537CB" w:rsidRDefault="003E2C85">
      <w:pPr>
        <w:pStyle w:val="a4"/>
        <w:spacing w:after="202" w:afterAutospacing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1. Общие положения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открытого Конкурса детского социально - </w:t>
      </w:r>
      <w:r>
        <w:rPr>
          <w:sz w:val="28"/>
          <w:szCs w:val="28"/>
          <w:lang w:val="en-US"/>
        </w:rPr>
        <w:t>познавательного</w:t>
      </w:r>
      <w:r>
        <w:rPr>
          <w:sz w:val="28"/>
          <w:szCs w:val="28"/>
        </w:rPr>
        <w:t xml:space="preserve"> рисунка «</w:t>
      </w:r>
      <w:r>
        <w:rPr>
          <w:sz w:val="28"/>
          <w:szCs w:val="28"/>
          <w:lang w:val="en-US"/>
        </w:rPr>
        <w:t xml:space="preserve">СИМВОЛ </w:t>
      </w:r>
      <w:r>
        <w:rPr>
          <w:sz w:val="28"/>
          <w:szCs w:val="28"/>
          <w:lang w:val="en-US"/>
        </w:rPr>
        <w:t>АРКТИКИ 2020</w:t>
      </w:r>
      <w:r>
        <w:rPr>
          <w:sz w:val="28"/>
          <w:szCs w:val="28"/>
        </w:rPr>
        <w:t>» среди учащихся начальной и средней школы (4-6 классы) образовательных учреждений СЗАО, процедуру, критерии отбора, условия участия в нем и награждения победителей.</w:t>
      </w:r>
    </w:p>
    <w:p w:rsidR="000537CB" w:rsidRDefault="003E2C85">
      <w:pPr>
        <w:pStyle w:val="a4"/>
        <w:spacing w:after="0" w:afterAutospacing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1.2. Конкурс детского социально – </w:t>
      </w:r>
      <w:r>
        <w:rPr>
          <w:sz w:val="28"/>
          <w:szCs w:val="28"/>
          <w:lang w:val="en-US"/>
        </w:rPr>
        <w:t>познавательно</w:t>
      </w:r>
      <w:r>
        <w:rPr>
          <w:sz w:val="28"/>
          <w:szCs w:val="28"/>
        </w:rPr>
        <w:t xml:space="preserve">го рисунка проходит в рамках </w:t>
      </w:r>
      <w:r>
        <w:rPr>
          <w:sz w:val="28"/>
          <w:szCs w:val="28"/>
          <w:lang w:val="en-US"/>
        </w:rPr>
        <w:t>ме</w:t>
      </w:r>
      <w:r>
        <w:rPr>
          <w:sz w:val="28"/>
          <w:szCs w:val="28"/>
          <w:lang w:val="en-US"/>
        </w:rPr>
        <w:t>ждународного Дня Полярного медведя,который отмечается 27-го февраля. Основной целью проведения Дня является распространение информации о полярных медведях и привлечение внимания общества к необходимости их охраны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1.</w:t>
      </w:r>
      <w:r>
        <w:rPr>
          <w:sz w:val="28"/>
          <w:szCs w:val="28"/>
        </w:rPr>
        <w:t>3. Положение о Конкурсе и приложения к не</w:t>
      </w:r>
      <w:r>
        <w:rPr>
          <w:sz w:val="28"/>
          <w:szCs w:val="28"/>
        </w:rPr>
        <w:t xml:space="preserve">му утверждаются Протоколом организационного комитета и размещаются на официальном сайте </w:t>
      </w:r>
      <w:r>
        <w:rPr>
          <w:color w:val="1F497D"/>
          <w:sz w:val="28"/>
          <w:szCs w:val="28"/>
        </w:rPr>
        <w:t>er-szao.ru</w:t>
      </w:r>
      <w:r>
        <w:rPr>
          <w:sz w:val="28"/>
          <w:szCs w:val="28"/>
        </w:rPr>
        <w:t>.</w:t>
      </w:r>
    </w:p>
    <w:p w:rsidR="000537CB" w:rsidRDefault="003E2C85">
      <w:pPr>
        <w:pStyle w:val="a4"/>
        <w:spacing w:before="29" w:beforeAutospacing="0" w:after="10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Конкурс проводится с 0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февра</w:t>
      </w:r>
      <w:r>
        <w:rPr>
          <w:color w:val="000000"/>
          <w:sz w:val="28"/>
          <w:szCs w:val="28"/>
        </w:rPr>
        <w:t xml:space="preserve">ля по 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  <w:lang w:val="en-US"/>
        </w:rPr>
        <w:t>февра</w:t>
      </w:r>
      <w:r>
        <w:rPr>
          <w:color w:val="000000"/>
          <w:sz w:val="28"/>
          <w:szCs w:val="28"/>
        </w:rPr>
        <w:t>ля 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года. </w:t>
      </w:r>
    </w:p>
    <w:p w:rsidR="000537CB" w:rsidRDefault="003E2C85">
      <w:pPr>
        <w:pStyle w:val="a4"/>
        <w:spacing w:before="29" w:beforeAutospacing="0" w:after="101" w:afterAutospacing="0"/>
        <w:rPr>
          <w:sz w:val="28"/>
          <w:szCs w:val="28"/>
        </w:rPr>
      </w:pPr>
      <w:r>
        <w:rPr>
          <w:sz w:val="28"/>
          <w:szCs w:val="28"/>
        </w:rPr>
        <w:t>1.5. Организаторы</w:t>
      </w:r>
      <w:r>
        <w:rPr>
          <w:sz w:val="28"/>
          <w:szCs w:val="28"/>
        </w:rPr>
        <w:t xml:space="preserve"> по своему усмотрению и на основании письменного согласия участников вправе использовать конкурсные материалы при подготовке печатных изданий Конкурса.</w:t>
      </w:r>
    </w:p>
    <w:p w:rsidR="000537CB" w:rsidRDefault="003E2C85">
      <w:pPr>
        <w:shd w:val="clear" w:color="auto" w:fill="FFFFFF"/>
        <w:spacing w:before="198" w:after="198" w:line="240" w:lineRule="auto"/>
        <w:outlineLvl w:val="2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2. Цели проведения Конкурса.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творческих идей для развития и популяризации защиты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популяции по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лярных медведей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и развитие экологического сознания, мышления личности и творческой инициативы.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природе, развитие чувства участия и защиты ее ресурсов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животных,окружающей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среды. </w:t>
      </w:r>
    </w:p>
    <w:p w:rsidR="000537CB" w:rsidRDefault="003E2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системы знаний об экологических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проблемах современности и путях их разрешения. 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3. Задачи Конкурса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Выявление и поощрение активных и талантливых школьников, участвующих в просветительских мероприятиях в области экологии, охраны, изучения природы и защиты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Приобщение детей младшего и среднего школьного возраста к проблемам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сохранения популяции животных в окружающей среде.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Продемонстрировать умения и достижения участников в изобразительном искусстве, искусстве рисунка.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4. Сроки проведения Конкурса</w:t>
      </w:r>
    </w:p>
    <w:p w:rsidR="000537CB" w:rsidRDefault="003E2C85">
      <w:pPr>
        <w:pStyle w:val="a4"/>
        <w:spacing w:before="29" w:beforeAutospacing="0" w:after="101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 xml:space="preserve"> Кон</w:t>
      </w:r>
      <w:r>
        <w:rPr>
          <w:sz w:val="28"/>
          <w:szCs w:val="28"/>
        </w:rPr>
        <w:t>курс среди учащихся 4-6 классов проводится с 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</w:t>
      </w:r>
      <w:r>
        <w:rPr>
          <w:sz w:val="28"/>
          <w:szCs w:val="28"/>
        </w:rPr>
        <w:t xml:space="preserve">ля по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4.2. Срок выполнения работ до 1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февраля</w:t>
      </w:r>
      <w:r>
        <w:rPr>
          <w:sz w:val="28"/>
          <w:szCs w:val="28"/>
        </w:rPr>
        <w:t xml:space="preserve">. 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 Волонтеры забирают рисунки со школ и передают их </w:t>
      </w:r>
      <w:r>
        <w:rPr>
          <w:sz w:val="28"/>
          <w:szCs w:val="28"/>
          <w:lang w:val="en-US"/>
        </w:rPr>
        <w:t xml:space="preserve"> Исполнительным секретарям районов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en-US"/>
        </w:rPr>
        <w:t>1 февраля</w:t>
      </w:r>
      <w:r>
        <w:rPr>
          <w:sz w:val="28"/>
          <w:szCs w:val="28"/>
        </w:rPr>
        <w:t xml:space="preserve">. 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4.4 С 1</w:t>
      </w:r>
      <w:r>
        <w:rPr>
          <w:sz w:val="28"/>
          <w:szCs w:val="28"/>
          <w:lang w:val="en-US"/>
        </w:rPr>
        <w:t>2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</w:t>
      </w:r>
      <w:r>
        <w:rPr>
          <w:sz w:val="28"/>
          <w:szCs w:val="28"/>
        </w:rPr>
        <w:t xml:space="preserve">ля рисунки размещаются на сайте организаторов Конкурса </w:t>
      </w:r>
      <w:r>
        <w:rPr>
          <w:color w:val="1F497D"/>
          <w:sz w:val="28"/>
          <w:szCs w:val="28"/>
        </w:rPr>
        <w:t>er-szao.ru</w:t>
      </w:r>
      <w:r>
        <w:rPr>
          <w:sz w:val="28"/>
          <w:szCs w:val="28"/>
        </w:rPr>
        <w:t>.</w:t>
      </w:r>
    </w:p>
    <w:p w:rsidR="000537CB" w:rsidRDefault="003E2C8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4.5 С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</w:t>
      </w:r>
      <w:r>
        <w:rPr>
          <w:sz w:val="28"/>
          <w:szCs w:val="28"/>
        </w:rPr>
        <w:t xml:space="preserve">ля проводится рекламная кампания командами-участницами по привлечению к голосованию всех желающих. </w:t>
      </w:r>
      <w:r>
        <w:rPr>
          <w:sz w:val="28"/>
          <w:szCs w:val="28"/>
          <w:lang w:val="en-US"/>
        </w:rPr>
        <w:t>(голосование проходит  на сайте, вход через соцсети)</w:t>
      </w:r>
    </w:p>
    <w:p w:rsidR="000537CB" w:rsidRDefault="003E2C85">
      <w:pPr>
        <w:spacing w:after="0"/>
        <w:rPr>
          <w:sz w:val="28"/>
          <w:szCs w:val="28"/>
        </w:rPr>
      </w:pPr>
      <w:r>
        <w:rPr>
          <w:sz w:val="28"/>
          <w:szCs w:val="28"/>
        </w:rPr>
        <w:t>4.6 Голосование ч</w:t>
      </w:r>
      <w:r>
        <w:rPr>
          <w:sz w:val="28"/>
          <w:szCs w:val="28"/>
        </w:rPr>
        <w:t xml:space="preserve">ерез сайт проводится с 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</w:t>
      </w:r>
      <w:r>
        <w:rPr>
          <w:sz w:val="28"/>
          <w:szCs w:val="28"/>
        </w:rPr>
        <w:t>ля.</w:t>
      </w:r>
    </w:p>
    <w:p w:rsidR="000537CB" w:rsidRDefault="003E2C85">
      <w:pPr>
        <w:pStyle w:val="a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4.7  Подведение итогов конкурса проводится с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февраля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феврал</w:t>
      </w:r>
      <w:r>
        <w:rPr>
          <w:sz w:val="28"/>
          <w:szCs w:val="28"/>
        </w:rPr>
        <w:t>я.</w:t>
      </w:r>
    </w:p>
    <w:p w:rsidR="000537CB" w:rsidRDefault="003E2C8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4.8 </w:t>
      </w:r>
      <w:r>
        <w:rPr>
          <w:sz w:val="28"/>
          <w:szCs w:val="28"/>
          <w:lang w:val="en-US"/>
        </w:rPr>
        <w:t>Т</w:t>
      </w:r>
      <w:r>
        <w:rPr>
          <w:sz w:val="28"/>
          <w:szCs w:val="28"/>
        </w:rPr>
        <w:t xml:space="preserve">оржественное награждение победителей   </w:t>
      </w:r>
      <w:r>
        <w:rPr>
          <w:sz w:val="28"/>
          <w:szCs w:val="28"/>
          <w:lang w:val="en-US"/>
        </w:rPr>
        <w:t xml:space="preserve">и праздничный концерт - 27февраля </w:t>
      </w:r>
    </w:p>
    <w:p w:rsidR="000537CB" w:rsidRDefault="003E2C8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место и время уточняется</w:t>
      </w:r>
    </w:p>
    <w:p w:rsidR="000537CB" w:rsidRDefault="003E2C85">
      <w:pPr>
        <w:spacing w:after="0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5. Организаторы и партнеры Конкурса: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 Организаторами конкурса </w:t>
      </w:r>
      <w:r>
        <w:rPr>
          <w:color w:val="000000"/>
          <w:sz w:val="28"/>
          <w:szCs w:val="28"/>
          <w:lang w:val="en-US"/>
        </w:rPr>
        <w:t xml:space="preserve">являются Депутат ГД Онищенко Г.Г. </w:t>
      </w:r>
      <w:r>
        <w:rPr>
          <w:sz w:val="28"/>
          <w:szCs w:val="28"/>
        </w:rPr>
        <w:t>и Местное отделения Партии "Единая Россия" СЗАО г. Москвы.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5.2 Организаторы создают Оргкомитет Конкурса, в обязанности которого входит: 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>• консультирование участников по организационным вопросам;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конкурсных комиссий, организация заседаний конкурсной комиссии, сопровождение ее работы, подведение итогов работы конкурсной комиссией;  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 xml:space="preserve"> • размещение на сайте работ участников Конкурса, выявление победителей Конкурса на этапе Голосования н</w:t>
      </w:r>
      <w:r>
        <w:rPr>
          <w:sz w:val="28"/>
          <w:szCs w:val="28"/>
        </w:rPr>
        <w:t>а сайте;</w:t>
      </w:r>
    </w:p>
    <w:p w:rsidR="000537CB" w:rsidRDefault="003E2C85">
      <w:pPr>
        <w:pStyle w:val="a4"/>
        <w:spacing w:before="29" w:after="101"/>
        <w:rPr>
          <w:sz w:val="28"/>
          <w:szCs w:val="28"/>
        </w:rPr>
      </w:pPr>
      <w:r>
        <w:rPr>
          <w:sz w:val="28"/>
          <w:szCs w:val="28"/>
        </w:rPr>
        <w:t>• взаимодействие с технической поддержкой сайта.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Оргкомитет конкурса оставляет за собой право оперативно вносить дополнения и изменения в текст настоящего Положения, регламентирующие процесс проведения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. Участники Конкурса</w:t>
      </w:r>
    </w:p>
    <w:p w:rsidR="000537CB" w:rsidRDefault="003E2C85">
      <w:pPr>
        <w:pStyle w:val="a4"/>
        <w:spacing w:after="202" w:afterAutospacing="0"/>
        <w:rPr>
          <w:sz w:val="28"/>
          <w:szCs w:val="28"/>
        </w:rPr>
      </w:pPr>
      <w:r>
        <w:rPr>
          <w:sz w:val="28"/>
          <w:szCs w:val="28"/>
        </w:rPr>
        <w:t xml:space="preserve">6.1. К </w:t>
      </w:r>
      <w:r>
        <w:rPr>
          <w:sz w:val="28"/>
          <w:szCs w:val="28"/>
        </w:rPr>
        <w:t xml:space="preserve">участию в конкурсе допускаются учащиеся 4- 6 классов образовательных учреждений СЗАО.  </w:t>
      </w:r>
    </w:p>
    <w:p w:rsidR="000537CB" w:rsidRDefault="003E2C85">
      <w:pPr>
        <w:pStyle w:val="a4"/>
        <w:spacing w:after="202" w:afterAutospacing="0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color w:val="000000"/>
          <w:sz w:val="28"/>
          <w:szCs w:val="28"/>
        </w:rPr>
        <w:t>Куратором команды, обеспечивающим условия и безопасность реализации Акции, а также отвечающим за организацию участия учащихся в Конкурсе, является представитель Мо</w:t>
      </w:r>
      <w:r>
        <w:rPr>
          <w:color w:val="000000"/>
          <w:sz w:val="28"/>
          <w:szCs w:val="28"/>
        </w:rPr>
        <w:t xml:space="preserve">лодежных палат или студентов образовательных учреждений районов СЗАО. </w:t>
      </w:r>
    </w:p>
    <w:p w:rsidR="000537CB" w:rsidRDefault="003E2C85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375E9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75E93"/>
          <w:sz w:val="28"/>
          <w:szCs w:val="28"/>
        </w:rPr>
        <w:t>7. Порядок организации и проведения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Конкурс проводится c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февраля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20 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Молодежь СЗАО (молодежные палаты и молодежные организации СЗАО, студенты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СЗАО) информирует школы о проведении Конкурса.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каждой школе определяется куратор Конкурса от молодежи.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Классы-участники информируют о Конкурсе, о теме рисунка. На конкурсы принимаются рисунки — экологические размышления на 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защиты животных,охраны окружающей среды,развитию популяции белых арктических медведей.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работ до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февра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ля. 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исунки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передаются исполнительным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секретарям районов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 февраля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обработки на сайте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февра</w:t>
      </w:r>
      <w:r>
        <w:rPr>
          <w:rFonts w:ascii="Times New Roman" w:eastAsia="Times New Roman" w:hAnsi="Times New Roman" w:cs="Times New Roman"/>
          <w:sz w:val="28"/>
          <w:szCs w:val="28"/>
        </w:rPr>
        <w:t>ля рисунк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размещаются на сайте организаторов Конкурса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Молодежь совместно с учащимися школ организовывают рекламную кампанию с целью привлечения к голосованию за лучший рисунок учащихся, учителей,  их родителей и всех желающих.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Голосование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февра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ля. 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конкурса будут опубликованы на сайте организаторов 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er-szao.ru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25 февраля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Торжественное награждени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на  площадке организаторов Конкурса состоится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27 февраля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7CB" w:rsidRDefault="003E2C85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участникам будут выданы Грамоты от организаторов и переданы в школы. </w:t>
      </w:r>
    </w:p>
    <w:p w:rsidR="000537CB" w:rsidRDefault="003E2C85">
      <w:pPr>
        <w:shd w:val="clear" w:color="auto" w:fill="FFFFFF"/>
        <w:spacing w:before="198" w:after="198" w:line="240" w:lineRule="auto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8. Требования к оформлению творческих работ.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Творческие работы должны быть выполнены в соответствии с требованиями, обязательно необходимо предварительно теоретически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обсудить </w:t>
      </w:r>
      <w:r>
        <w:rPr>
          <w:rFonts w:ascii="Times New Roman" w:eastAsia="Times New Roman" w:hAnsi="Times New Roman" w:cs="Times New Roman"/>
          <w:sz w:val="28"/>
          <w:szCs w:val="28"/>
        </w:rPr>
        <w:t>тему экологии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,защиты и охраны окружающей среды,животных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ребенком/детьми. 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изготавливается на листе форматом не менее А4(210мм*297мм);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и техники любые, но обратите внимание, что это именно рисунок, а не поделка, и не раскраска. Т.е.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должны быть закреплены к 1 плоскости — бумаге. Карандаши, фломастеры, краски, мелки, пластилин(пластилинографика), нетрадиционные техники рисования. 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 — любой.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работы тематике конкурса: экологические размышления на тему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защиты ж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ивотных и охрану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>. Один ребенок может предоставить на конкурс, как одну работу, так и несколько. Обратите внимание, что это рисунок, поэтому никаких надписей не предполагает, исключение карточка рисунка, которая может быть только наклеена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 самым не закрывает работу и не искажает.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конкурсные рисунки становятся собственностью Организаторов Конкурса.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РАБОТЫ, ВЫПОЛНЕННЫЕ С УЧАСТИЕМ РОДИТЕЛЕЙ И ПЕДАГОГОВ,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РАБОТЫ, ВЫПОЛНЕННЫЕ НА КОМПЬЮТЕРНОЙ ПРОГРАММЕ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 НА СВЕТОВЫХ СТОЛАХ НЕ ПРИНИМАЮТСЯ.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КОЛЛЕКТИВНЫЕ РАБОТЫ НЕ ПРИНИМАЮТСЯ, РИСУНОК ДОЛЖЕН БЫТЬ ВЫПОЛНЕН ЕДИНСТВЕННЫМ АВТОРОМ – ШКОЛЬНИКОМ. </w:t>
      </w:r>
    </w:p>
    <w:p w:rsidR="000537CB" w:rsidRDefault="003E2C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37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ЛИЦЕВОЙ СТОРОНЕ РИСУНКА НЕОБХОДИМА ПОДПИСЬ НА КАРТЕ, НЕ ЗАКРЫВАЮЩЕЙ РИСУНОК, В ФОРМАТЕ: ФАМИЛИЯ, ИМЯ, ШКОЛА,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Работ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организованно собира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в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 передаются Исполнительным секретарям районов.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каждой творческой работе необходимо будет заполнить анкету (см.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Приложение № 1 к настоящему Положению)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содержащую в себе: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 рисунка, фамилию и имя автора-ребенка и возраст ребенка, название образовательного учреждения, ФИО, адрес и телефон родителей.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поле "описание" добавляется  комментарий к работе (пояснени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Организаторы конкурса могут удалить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 или снять работу с голосования, если она не соответствует требованиям конкурса либо по другим причинам без последующего объяснения.</w:t>
      </w:r>
    </w:p>
    <w:p w:rsidR="000537CB" w:rsidRDefault="003E2C85">
      <w:pPr>
        <w:shd w:val="clear" w:color="auto" w:fill="FFFFFF"/>
        <w:spacing w:before="198" w:after="198" w:line="240" w:lineRule="auto"/>
        <w:outlineLvl w:val="2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9. Голосование, подведение итогов и награждение победителей.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Лучшие рисунки определяются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пользовательс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кого голосования  на сайте 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szao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1F497D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1F497D"/>
            <w:sz w:val="28"/>
            <w:szCs w:val="28"/>
            <w:u w:val="single"/>
          </w:rPr>
          <w:t>Голосование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, которое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 всем посетителям сайта.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 Победителями становятся рисунки, отобранные из лучших рисунков решением жюри.  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 Победит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 Конкурса награждаются дипломами победителей и ценными призами.  Все остальные участники получают сертификат участника. Сертификаты распространяются через образовательные учреждения бесплатно и силами волонтеров. 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9.4 Результаты Конкурса публикуются на </w:t>
      </w:r>
      <w:r>
        <w:rPr>
          <w:rFonts w:ascii="Times New Roman" w:eastAsia="Times New Roman" w:hAnsi="Times New Roman" w:cs="Times New Roman"/>
          <w:sz w:val="28"/>
          <w:szCs w:val="28"/>
        </w:rPr>
        <w:t>сайтах организаторов и в газете «Северо-Запад».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9.5  Работы конкурсантов могут в дальнейшем использоваться в некоммерческих целях организаторами Конкурса.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Посетитель сайта начисляет баллы за участие всем участникам конкурса. Размер баллов участникам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победителям определяется проектом отдельно. Если в положении не указано иное.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ВОЗНИКАЮЩИМ ВОПРОСАМ ОБРАЩАЙТЕСЬ К КООРДИНАТОРУ КОНКУРСА: 8-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916-627-17-96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Зульгина Эльмира Энверовна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Анкета, которую необходимо приложить к каждому рисунку, участнику Конкурса.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рисунка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работы (пояснение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Фамилия и имя автора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Возраст, класс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адрес, телефон родителей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7CB">
        <w:tc>
          <w:tcPr>
            <w:tcW w:w="4785" w:type="dxa"/>
          </w:tcPr>
          <w:p w:rsidR="000537CB" w:rsidRDefault="003E2C8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537CB" w:rsidRDefault="000537C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3E2C85">
      <w:pPr>
        <w:spacing w:before="100" w:beforeAutospacing="1" w:after="158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№2 </w:t>
      </w:r>
    </w:p>
    <w:p w:rsidR="000537CB" w:rsidRDefault="003E2C85">
      <w:pPr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участников Конкурса оцениваются членами конкурсной комиссии по шкале от 01 до 10 баллов и учитывают следующие критерии: 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 оформления работы.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специфике конкурса (социально-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познавательный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Яркость </w:t>
      </w:r>
      <w:r>
        <w:rPr>
          <w:rFonts w:ascii="Times New Roman" w:eastAsia="Times New Roman" w:hAnsi="Times New Roman" w:cs="Times New Roman"/>
          <w:sz w:val="28"/>
          <w:szCs w:val="28"/>
        </w:rPr>
        <w:t>идеи.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замысла.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Художественное воплощение: использование разных техник, гармония цветового решения.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Аккуратность исполнения, эстетичность.</w:t>
      </w:r>
    </w:p>
    <w:p w:rsidR="000537CB" w:rsidRDefault="003E2C85">
      <w:pPr>
        <w:pStyle w:val="a5"/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 эмоционального воздействия на аудиторию.</w:t>
      </w:r>
    </w:p>
    <w:p w:rsidR="000537CB" w:rsidRDefault="003E2C8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>Пожалуйста, подождите</w:t>
      </w: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3E2C85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37CB" w:rsidRDefault="000537CB">
      <w:pPr>
        <w:shd w:val="clear" w:color="auto" w:fill="FFFFFF"/>
        <w:spacing w:before="100" w:beforeAutospacing="1" w:after="100" w:afterAutospacing="1" w:line="240" w:lineRule="auto"/>
        <w:ind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9C142F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EE664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BEDE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0000003"/>
    <w:multiLevelType w:val="hybridMultilevel"/>
    <w:tmpl w:val="F59E5274"/>
    <w:lvl w:ilvl="0" w:tplc="A1805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6F6884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hybridMultilevel"/>
    <w:tmpl w:val="F850AD50"/>
    <w:lvl w:ilvl="0" w:tplc="0DA6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0F9ACC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0000007"/>
    <w:multiLevelType w:val="hybridMultilevel"/>
    <w:tmpl w:val="F00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2DFA3A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9"/>
    <w:multiLevelType w:val="multilevel"/>
    <w:tmpl w:val="31922E8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A"/>
    <w:multiLevelType w:val="multilevel"/>
    <w:tmpl w:val="1756C2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1E8A00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CB"/>
    <w:rsid w:val="000537CB"/>
    <w:rsid w:val="003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132" w:line="240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98" w:after="198" w:line="240" w:lineRule="auto"/>
      <w:outlineLvl w:val="2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color w:val="375E93"/>
      <w:sz w:val="24"/>
      <w:szCs w:val="24"/>
      <w:lang w:eastAsia="ru-RU"/>
    </w:rPr>
  </w:style>
  <w:style w:type="character" w:styleId="a3">
    <w:name w:val="Hyperlink"/>
    <w:basedOn w:val="a0"/>
    <w:uiPriority w:val="99"/>
    <w:rPr>
      <w:color w:val="009FD9"/>
      <w:sz w:val="21"/>
      <w:szCs w:val="21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uppressAutoHyphens/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132" w:line="240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98" w:after="198" w:line="240" w:lineRule="auto"/>
      <w:outlineLvl w:val="2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color w:val="375E93"/>
      <w:sz w:val="24"/>
      <w:szCs w:val="24"/>
      <w:lang w:eastAsia="ru-RU"/>
    </w:rPr>
  </w:style>
  <w:style w:type="character" w:styleId="a3">
    <w:name w:val="Hyperlink"/>
    <w:basedOn w:val="a0"/>
    <w:uiPriority w:val="99"/>
    <w:rPr>
      <w:color w:val="009FD9"/>
      <w:sz w:val="21"/>
      <w:szCs w:val="21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pPr>
      <w:suppressAutoHyphens/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galery.ru/novosti/golosovanie-na-sai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APR</cp:lastModifiedBy>
  <cp:revision>2</cp:revision>
  <dcterms:created xsi:type="dcterms:W3CDTF">2020-01-30T11:50:00Z</dcterms:created>
  <dcterms:modified xsi:type="dcterms:W3CDTF">2020-01-30T11:50:00Z</dcterms:modified>
</cp:coreProperties>
</file>